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29" w:rsidRPr="00583FE1" w:rsidRDefault="00772229" w:rsidP="00772229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FE1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представляемых соискателем лицензии для </w:t>
      </w:r>
      <w:r w:rsidR="0034439E">
        <w:rPr>
          <w:rFonts w:ascii="Times New Roman" w:hAnsi="Times New Roman" w:cs="Times New Roman"/>
          <w:b/>
          <w:sz w:val="28"/>
          <w:szCs w:val="28"/>
        </w:rPr>
        <w:t>получения</w:t>
      </w:r>
      <w:r w:rsidRPr="00583FE1">
        <w:rPr>
          <w:rFonts w:ascii="Times New Roman" w:hAnsi="Times New Roman" w:cs="Times New Roman"/>
          <w:b/>
          <w:sz w:val="28"/>
          <w:szCs w:val="28"/>
        </w:rPr>
        <w:t xml:space="preserve"> лицензии</w:t>
      </w:r>
    </w:p>
    <w:p w:rsidR="00326433" w:rsidRDefault="00326433"/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34439E">
        <w:rPr>
          <w:sz w:val="28"/>
          <w:szCs w:val="28"/>
        </w:rPr>
        <w:t xml:space="preserve">Для получения лицензии соискатель лицензии представляет в лицензирующий орган, указанный в </w:t>
      </w:r>
      <w:hyperlink w:anchor="P111" w:tooltip="13. Представление соискателем лицензии заявления о предоставлении лицензии, а лицензиатом - заявления о внесении изменений в реестр лицензий, их прием лицензирующим органом, принятие лицензирующим органом решения о предоставлении лицензии (об отказе в предоста">
        <w:r w:rsidRPr="0034439E">
          <w:rPr>
            <w:color w:val="0000FF"/>
            <w:sz w:val="28"/>
            <w:szCs w:val="28"/>
          </w:rPr>
          <w:t>пункте 13</w:t>
        </w:r>
      </w:hyperlink>
      <w:r w:rsidRPr="0034439E">
        <w:rPr>
          <w:sz w:val="28"/>
          <w:szCs w:val="28"/>
        </w:rPr>
        <w:t xml:space="preserve"> Положения о лицензировании эксплуатации взрывопожароопасных и химически опасных производственных объектов </w:t>
      </w:r>
      <w:r w:rsidRPr="0034439E">
        <w:rPr>
          <w:sz w:val="28"/>
          <w:szCs w:val="28"/>
          <w:lang w:val="en-US"/>
        </w:rPr>
        <w:t>I</w:t>
      </w:r>
      <w:r w:rsidRPr="0034439E">
        <w:rPr>
          <w:sz w:val="28"/>
          <w:szCs w:val="28"/>
        </w:rPr>
        <w:t xml:space="preserve">, </w:t>
      </w:r>
      <w:r w:rsidRPr="0034439E">
        <w:rPr>
          <w:sz w:val="28"/>
          <w:szCs w:val="28"/>
          <w:lang w:val="en-US"/>
        </w:rPr>
        <w:t>II</w:t>
      </w:r>
      <w:r w:rsidRPr="0034439E">
        <w:rPr>
          <w:sz w:val="28"/>
          <w:szCs w:val="28"/>
        </w:rPr>
        <w:t xml:space="preserve"> и </w:t>
      </w:r>
      <w:r w:rsidRPr="0034439E">
        <w:rPr>
          <w:sz w:val="28"/>
          <w:szCs w:val="28"/>
          <w:lang w:val="en-US"/>
        </w:rPr>
        <w:t>III</w:t>
      </w:r>
      <w:r w:rsidRPr="0034439E">
        <w:rPr>
          <w:sz w:val="28"/>
          <w:szCs w:val="28"/>
        </w:rPr>
        <w:t xml:space="preserve"> классов опасности от 12.10.2020 № 1661 (далее – Положение), заявление о предоставлении лицензии, содержащее сведения, предусмотренные </w:t>
      </w:r>
      <w:hyperlink r:id="rId7" w:tooltip="Федеральный закон от 04.05.2011 N 99-ФЗ (ред. от 08.08.2024) &quot;О лицензировании отдельных видов деятельности&quot; (с изм. и доп., вступ. в силу с 01.03.2025) {КонсультантПлюс}">
        <w:r w:rsidRPr="0034439E">
          <w:rPr>
            <w:color w:val="0000FF"/>
            <w:sz w:val="28"/>
            <w:szCs w:val="28"/>
          </w:rPr>
          <w:t>частью 1 статьи 13</w:t>
        </w:r>
      </w:hyperlink>
      <w:r w:rsidRPr="0034439E">
        <w:rPr>
          <w:sz w:val="28"/>
          <w:szCs w:val="28"/>
        </w:rPr>
        <w:t xml:space="preserve"> Федерального закона "О лицензировании отдельных видов деятельности", а также следующие сведения:</w:t>
      </w:r>
      <w:proofErr w:type="gramEnd"/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0" w:name="P87"/>
      <w:bookmarkEnd w:id="0"/>
      <w:proofErr w:type="gramStart"/>
      <w:r w:rsidRPr="0034439E">
        <w:rPr>
          <w:sz w:val="26"/>
          <w:szCs w:val="26"/>
        </w:rPr>
        <w:t>а) реквизиты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 и (или) зданий, строений, сооружений (единой обособленной части здания, строения и сооружения), на которых (в которых) размещаются объекты, права на которые зарегистрированы в Едином государственном реестре недвижимости (в</w:t>
      </w:r>
      <w:proofErr w:type="gramEnd"/>
      <w:r w:rsidRPr="0034439E">
        <w:rPr>
          <w:sz w:val="26"/>
          <w:szCs w:val="26"/>
        </w:rPr>
        <w:t xml:space="preserve"> </w:t>
      </w:r>
      <w:proofErr w:type="gramStart"/>
      <w:r w:rsidRPr="0034439E">
        <w:rPr>
          <w:sz w:val="26"/>
          <w:szCs w:val="26"/>
        </w:rPr>
        <w:t>случае</w:t>
      </w:r>
      <w:proofErr w:type="gramEnd"/>
      <w:r w:rsidRPr="0034439E">
        <w:rPr>
          <w:sz w:val="26"/>
          <w:szCs w:val="26"/>
        </w:rPr>
        <w:t xml:space="preserve"> если такие права подлежат государственной регистрации в соответствии с законодательством Российской Федерации);</w:t>
      </w:r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439E">
        <w:rPr>
          <w:sz w:val="26"/>
          <w:szCs w:val="26"/>
        </w:rPr>
        <w:t>б)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(в случае если оформление документов о вводе здания или сооружения в эксплуатацию законодательством Российской Федерации не предусмотрено);</w:t>
      </w:r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1" w:name="P89"/>
      <w:bookmarkEnd w:id="1"/>
      <w:r w:rsidRPr="0034439E">
        <w:rPr>
          <w:sz w:val="26"/>
          <w:szCs w:val="26"/>
        </w:rP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технического устройства,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34439E">
        <w:rPr>
          <w:sz w:val="26"/>
          <w:szCs w:val="26"/>
        </w:rPr>
        <w:t xml:space="preserve">г) реквизиты документов, подтверждающих аттестацию в области промышленной безопасности работников, в том числе руководителя организации (обособленного подразделения организации) соискателя лицензии, в соответствии со </w:t>
      </w:r>
      <w:hyperlink r:id="rId8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 w:rsidRPr="0034439E">
          <w:rPr>
            <w:color w:val="0000FF"/>
            <w:sz w:val="26"/>
            <w:szCs w:val="26"/>
          </w:rPr>
          <w:t>статьей 14.1</w:t>
        </w:r>
      </w:hyperlink>
      <w:r w:rsidRPr="0034439E">
        <w:rPr>
          <w:sz w:val="26"/>
          <w:szCs w:val="26"/>
        </w:rPr>
        <w:t xml:space="preserve"> Федерального закона "О промышленной безопасности опасных производственных объектов";</w:t>
      </w:r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2" w:name="P91"/>
      <w:bookmarkEnd w:id="2"/>
      <w:r w:rsidRPr="0034439E">
        <w:rPr>
          <w:sz w:val="26"/>
          <w:szCs w:val="26"/>
        </w:rPr>
        <w:t xml:space="preserve">д) реквизиты деклараций промышленной безопасности объектов соискателя лицензии, в отношении которых </w:t>
      </w:r>
      <w:hyperlink r:id="rId9" w:tooltip="Федеральный закон от 21.07.1997 N 116-ФЗ (ред. от 08.08.2024) &quot;О промышленной безопасности опасных производственных объектов&quot; (с изм. и доп., вступ. в силу с 01.03.2025) {КонсультантПлюс}">
        <w:r w:rsidRPr="0034439E">
          <w:rPr>
            <w:color w:val="0000FF"/>
            <w:sz w:val="26"/>
            <w:szCs w:val="26"/>
          </w:rPr>
          <w:t>абзацем первым пункта 2 статьи 14</w:t>
        </w:r>
      </w:hyperlink>
      <w:r w:rsidRPr="0034439E">
        <w:rPr>
          <w:sz w:val="26"/>
          <w:szCs w:val="26"/>
        </w:rPr>
        <w:t xml:space="preserve"> Федерального закона "О промышленной безопасности опасных производственных объектов" установлена обязательность разработки указанных деклараций;</w:t>
      </w:r>
    </w:p>
    <w:p w:rsidR="0034439E" w:rsidRPr="0034439E" w:rsidRDefault="0034439E" w:rsidP="0034439E">
      <w:pPr>
        <w:pStyle w:val="ConsPlusNormal"/>
        <w:spacing w:before="240"/>
        <w:ind w:firstLine="540"/>
        <w:jc w:val="both"/>
        <w:rPr>
          <w:sz w:val="26"/>
          <w:szCs w:val="26"/>
        </w:rPr>
      </w:pPr>
      <w:bookmarkStart w:id="3" w:name="P92"/>
      <w:bookmarkEnd w:id="3"/>
      <w:r w:rsidRPr="0034439E">
        <w:rPr>
          <w:sz w:val="26"/>
          <w:szCs w:val="26"/>
        </w:rPr>
        <w:t xml:space="preserve">е) реквизиты страховых полисов обязательного страхования гражданской ответственности за причинение вреда в результате аварии на объекте, оформленных в </w:t>
      </w:r>
      <w:r w:rsidRPr="0034439E">
        <w:rPr>
          <w:sz w:val="26"/>
          <w:szCs w:val="26"/>
        </w:rPr>
        <w:lastRenderedPageBreak/>
        <w:t xml:space="preserve">соответствии с положениями Федерального </w:t>
      </w:r>
      <w:hyperlink r:id="rId10" w:tooltip="Федеральный закон от 27.07.2010 N 225-ФЗ (ред. от 29.12.2022) &quot;Об обязательном страховании гражданской ответственности владельца опасного объекта за причинение вреда в результате аварии на опасном объекте&quot; (с изм. и доп., вступ. в силу с 01.01.2025) {Консульта">
        <w:r w:rsidRPr="0034439E">
          <w:rPr>
            <w:color w:val="0000FF"/>
            <w:sz w:val="26"/>
            <w:szCs w:val="26"/>
          </w:rPr>
          <w:t>закона</w:t>
        </w:r>
      </w:hyperlink>
      <w:r w:rsidRPr="0034439E">
        <w:rPr>
          <w:sz w:val="26"/>
          <w:szCs w:val="26"/>
        </w:rPr>
        <w:t xml:space="preserve"> "Об обязательном страховании гражданской ответственности владельца опасного объекта за причинение вреда в результате аварии на опасном объекте", </w:t>
      </w:r>
      <w:proofErr w:type="gramStart"/>
      <w:r w:rsidRPr="0034439E">
        <w:rPr>
          <w:sz w:val="26"/>
          <w:szCs w:val="26"/>
        </w:rPr>
        <w:t>сроки</w:t>
      </w:r>
      <w:proofErr w:type="gramEnd"/>
      <w:r w:rsidRPr="0034439E">
        <w:rPr>
          <w:sz w:val="26"/>
          <w:szCs w:val="26"/>
        </w:rPr>
        <w:t xml:space="preserve"> действия которых истекают не ранее истечения сроков, указанных в </w:t>
      </w:r>
      <w:hyperlink w:anchor="P121" w:tooltip="13(1).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 в случаях, предусмотренных пунктами 8 и 10 настоящего Положения, принимаются в срок, не п">
        <w:r w:rsidRPr="0034439E">
          <w:rPr>
            <w:color w:val="0000FF"/>
            <w:sz w:val="26"/>
            <w:szCs w:val="26"/>
          </w:rPr>
          <w:t>пункте 13(1)</w:t>
        </w:r>
      </w:hyperlink>
      <w:r w:rsidRPr="0034439E">
        <w:rPr>
          <w:sz w:val="26"/>
          <w:szCs w:val="26"/>
        </w:rPr>
        <w:t xml:space="preserve"> настоящего Положения.</w:t>
      </w:r>
    </w:p>
    <w:p w:rsidR="0034439E" w:rsidRDefault="0034439E">
      <w:bookmarkStart w:id="4" w:name="_GoBack"/>
      <w:bookmarkEnd w:id="4"/>
    </w:p>
    <w:sectPr w:rsidR="0034439E" w:rsidSect="00C959A8">
      <w:headerReference w:type="default" r:id="rId11"/>
      <w:pgSz w:w="11900" w:h="16820"/>
      <w:pgMar w:top="1134" w:right="851" w:bottom="1134" w:left="1418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A8" w:rsidRDefault="00C959A8" w:rsidP="00C959A8">
      <w:pPr>
        <w:spacing w:after="0" w:line="240" w:lineRule="auto"/>
      </w:pPr>
      <w:r>
        <w:separator/>
      </w:r>
    </w:p>
  </w:endnote>
  <w:endnote w:type="continuationSeparator" w:id="0">
    <w:p w:rsidR="00C959A8" w:rsidRDefault="00C959A8" w:rsidP="00C9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A8" w:rsidRDefault="00C959A8" w:rsidP="00C959A8">
      <w:pPr>
        <w:spacing w:after="0" w:line="240" w:lineRule="auto"/>
      </w:pPr>
      <w:r>
        <w:separator/>
      </w:r>
    </w:p>
  </w:footnote>
  <w:footnote w:type="continuationSeparator" w:id="0">
    <w:p w:rsidR="00C959A8" w:rsidRDefault="00C959A8" w:rsidP="00C9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602505"/>
      <w:docPartObj>
        <w:docPartGallery w:val="Page Numbers (Top of Page)"/>
        <w:docPartUnique/>
      </w:docPartObj>
    </w:sdtPr>
    <w:sdtContent>
      <w:p w:rsidR="00C959A8" w:rsidRDefault="00C959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59A8" w:rsidRDefault="00C959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29"/>
    <w:rsid w:val="00326433"/>
    <w:rsid w:val="0034439E"/>
    <w:rsid w:val="00772229"/>
    <w:rsid w:val="00BE12E1"/>
    <w:rsid w:val="00C9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7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43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9A8"/>
  </w:style>
  <w:style w:type="paragraph" w:styleId="a5">
    <w:name w:val="footer"/>
    <w:basedOn w:val="a"/>
    <w:link w:val="a6"/>
    <w:uiPriority w:val="99"/>
    <w:unhideWhenUsed/>
    <w:rsid w:val="00C9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7722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4439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59A8"/>
  </w:style>
  <w:style w:type="paragraph" w:styleId="a5">
    <w:name w:val="footer"/>
    <w:basedOn w:val="a"/>
    <w:link w:val="a6"/>
    <w:uiPriority w:val="99"/>
    <w:unhideWhenUsed/>
    <w:rsid w:val="00C95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76&amp;date=31.03.2025&amp;dst=309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241&amp;date=31.03.2025&amp;dst=93&amp;fie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924&amp;date=31.03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76&amp;date=31.03.2025&amp;dst=13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Ледовская Анжела Алексеевна</dc:creator>
  <cp:lastModifiedBy>Ледовская Анжела Алексеевна</cp:lastModifiedBy>
  <cp:revision>4</cp:revision>
  <dcterms:created xsi:type="dcterms:W3CDTF">2025-03-30T22:25:00Z</dcterms:created>
  <dcterms:modified xsi:type="dcterms:W3CDTF">2025-03-30T22:30:00Z</dcterms:modified>
</cp:coreProperties>
</file>